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EEA2C74" wp14:paraId="715A162B" wp14:textId="31C8D61D">
      <w:pPr>
        <w:spacing w:before="240" w:beforeAutospacing="off" w:after="240" w:afterAutospacing="off"/>
      </w:pPr>
      <w:r w:rsidRPr="7EEA2C74" w:rsidR="1E449BBF">
        <w:rPr>
          <w:rFonts w:ascii="Aptos" w:hAnsi="Aptos" w:eastAsia="Aptos" w:cs="Aptos"/>
          <w:noProof w:val="0"/>
          <w:sz w:val="24"/>
          <w:szCs w:val="24"/>
          <w:lang w:val="en-US"/>
        </w:rPr>
        <w:t>To check the compliance of a California nonprofit, you can visit several websites that provide information on the nonprofit's status, filings, and other compliance-related details. Here are the key websites:</w:t>
      </w:r>
    </w:p>
    <w:p xmlns:wp14="http://schemas.microsoft.com/office/word/2010/wordml" w:rsidP="7EEA2C74" wp14:paraId="24397B23" wp14:textId="1F5E69F5">
      <w:pPr>
        <w:pStyle w:val="Heading3"/>
        <w:spacing w:before="281" w:beforeAutospacing="off" w:after="281" w:afterAutospacing="off"/>
      </w:pPr>
      <w:r w:rsidRPr="7EEA2C74" w:rsidR="1E449BB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Federal Compliance</w:t>
      </w:r>
    </w:p>
    <w:p xmlns:wp14="http://schemas.microsoft.com/office/word/2010/wordml" w:rsidP="7EEA2C74" wp14:paraId="4199586F" wp14:textId="7FA41DA2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IRS Tax Exempt Organization Search:</w:t>
      </w:r>
    </w:p>
    <w:p xmlns:wp14="http://schemas.microsoft.com/office/word/2010/wordml" w:rsidP="7EEA2C74" wp14:paraId="586859D9" wp14:textId="00916EC1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noProof w:val="0"/>
          <w:sz w:val="24"/>
          <w:szCs w:val="24"/>
          <w:lang w:val="en-US"/>
        </w:rPr>
        <w:t>Check the federal tax-exempt status and filings of a nonprofit.</w:t>
      </w:r>
    </w:p>
    <w:p xmlns:wp14="http://schemas.microsoft.com/office/word/2010/wordml" w:rsidP="7EEA2C74" wp14:paraId="4FE7C240" wp14:textId="10D320E0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hyperlink r:id="Rd155979b12d548f3">
        <w:r w:rsidRPr="7EEA2C74" w:rsidR="1E449BBF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IRS Tax Exempt Organization Search</w:t>
        </w:r>
      </w:hyperlink>
    </w:p>
    <w:p xmlns:wp14="http://schemas.microsoft.com/office/word/2010/wordml" w:rsidP="7EEA2C74" wp14:paraId="261291D3" wp14:textId="284B2A70">
      <w:pPr>
        <w:pStyle w:val="Heading3"/>
        <w:spacing w:before="281" w:beforeAutospacing="off" w:after="281" w:afterAutospacing="off"/>
      </w:pPr>
      <w:r w:rsidRPr="7EEA2C74" w:rsidR="1E449BB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State Compliance</w:t>
      </w:r>
    </w:p>
    <w:p xmlns:wp14="http://schemas.microsoft.com/office/word/2010/wordml" w:rsidP="7EEA2C74" wp14:paraId="3FDC1133" wp14:textId="657C09BB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California Attorney General's Registry of Charitable Trusts:</w:t>
      </w:r>
    </w:p>
    <w:p xmlns:wp14="http://schemas.microsoft.com/office/word/2010/wordml" w:rsidP="7EEA2C74" wp14:paraId="23A28D95" wp14:textId="5EE82528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noProof w:val="0"/>
          <w:sz w:val="24"/>
          <w:szCs w:val="24"/>
          <w:lang w:val="en-US"/>
        </w:rPr>
        <w:t>Search for a nonprofit's registration status, annual filings (RRF-1), and other compliance documents.</w:t>
      </w:r>
    </w:p>
    <w:p xmlns:wp14="http://schemas.microsoft.com/office/word/2010/wordml" w:rsidP="7EEA2C74" wp14:paraId="7359ADD3" wp14:textId="6DC41AAC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hyperlink r:id="R1929942c173843d7">
        <w:r w:rsidRPr="7EEA2C74" w:rsidR="1E449BBF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California Attorney General's Registry of Charitable Trusts</w:t>
        </w:r>
      </w:hyperlink>
    </w:p>
    <w:p xmlns:wp14="http://schemas.microsoft.com/office/word/2010/wordml" w:rsidP="7EEA2C74" wp14:paraId="764393A4" wp14:textId="14BCAF4F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California Secretary of State - Business Search:</w:t>
      </w:r>
    </w:p>
    <w:p xmlns:wp14="http://schemas.microsoft.com/office/word/2010/wordml" w:rsidP="7EEA2C74" wp14:paraId="2AFD2409" wp14:textId="2FB348AE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noProof w:val="0"/>
          <w:sz w:val="24"/>
          <w:szCs w:val="24"/>
          <w:lang w:val="en-US"/>
        </w:rPr>
        <w:t>Verify the nonprofit's incorporation status, file Statement of Information (SI-100), and other corporate filings.</w:t>
      </w:r>
    </w:p>
    <w:p xmlns:wp14="http://schemas.microsoft.com/office/word/2010/wordml" w:rsidP="7EEA2C74" wp14:paraId="0915B4A3" wp14:textId="0D7B806D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noProof w:val="0"/>
          <w:sz w:val="24"/>
          <w:szCs w:val="24"/>
          <w:lang w:val="en-US"/>
        </w:rPr>
        <w:t>California Secretary of State Business Search</w:t>
      </w:r>
    </w:p>
    <w:p xmlns:wp14="http://schemas.microsoft.com/office/word/2010/wordml" w:rsidP="7EEA2C74" wp14:paraId="0A1C0082" wp14:textId="44111BC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California Franchise Tax Board (FTB):</w:t>
      </w:r>
    </w:p>
    <w:p xmlns:wp14="http://schemas.microsoft.com/office/word/2010/wordml" w:rsidP="7EEA2C74" wp14:paraId="1B776C0A" wp14:textId="52CB0CD6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noProof w:val="0"/>
          <w:sz w:val="24"/>
          <w:szCs w:val="24"/>
          <w:lang w:val="en-US"/>
        </w:rPr>
        <w:t>Check the nonprofit’s state tax-exempt status and filing compliance.</w:t>
      </w:r>
    </w:p>
    <w:p xmlns:wp14="http://schemas.microsoft.com/office/word/2010/wordml" w:rsidP="7EEA2C74" wp14:paraId="013E91E1" wp14:textId="20F3D1EC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hyperlink r:id="R67ebbdc855fb43ed">
        <w:r w:rsidRPr="7EEA2C74" w:rsidR="1E449BBF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California Franchise Tax Board Nonprofit Search</w:t>
        </w:r>
      </w:hyperlink>
    </w:p>
    <w:p xmlns:wp14="http://schemas.microsoft.com/office/word/2010/wordml" w:rsidP="7EEA2C74" wp14:paraId="3861FB02" wp14:textId="5866875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California Employment Development Department (EDD):</w:t>
      </w:r>
    </w:p>
    <w:p xmlns:wp14="http://schemas.microsoft.com/office/word/2010/wordml" w:rsidP="7EEA2C74" wp14:paraId="376399D2" wp14:textId="57CE8B5F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noProof w:val="0"/>
          <w:sz w:val="24"/>
          <w:szCs w:val="24"/>
          <w:lang w:val="en-US"/>
        </w:rPr>
        <w:t>Information on payroll tax filings and compliance for nonprofits with employees.</w:t>
      </w:r>
    </w:p>
    <w:p xmlns:wp14="http://schemas.microsoft.com/office/word/2010/wordml" w:rsidP="7EEA2C74" wp14:paraId="627762D6" wp14:textId="41CA6A9D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hyperlink r:id="R1e39b6f20cdb48be">
        <w:r w:rsidRPr="7EEA2C74" w:rsidR="1E449BBF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California EDD</w:t>
        </w:r>
      </w:hyperlink>
    </w:p>
    <w:p xmlns:wp14="http://schemas.microsoft.com/office/word/2010/wordml" w:rsidP="7EEA2C74" wp14:paraId="124ADAB3" wp14:textId="2C0BB374">
      <w:pPr>
        <w:pStyle w:val="Heading3"/>
        <w:spacing w:before="281" w:beforeAutospacing="off" w:after="281" w:afterAutospacing="off"/>
      </w:pPr>
      <w:r w:rsidRPr="7EEA2C74" w:rsidR="1E449BB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Local Compliance</w:t>
      </w:r>
    </w:p>
    <w:p xmlns:wp14="http://schemas.microsoft.com/office/word/2010/wordml" w:rsidP="7EEA2C74" wp14:paraId="0002E360" wp14:textId="475DE15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Local County Assessor's Office:</w:t>
      </w:r>
    </w:p>
    <w:p xmlns:wp14="http://schemas.microsoft.com/office/word/2010/wordml" w:rsidP="7EEA2C74" wp14:paraId="4F9BCADF" wp14:textId="32990AB4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noProof w:val="0"/>
          <w:sz w:val="24"/>
          <w:szCs w:val="24"/>
          <w:lang w:val="en-US"/>
        </w:rPr>
        <w:t>Verify property tax exemptions and compliance for any real property owned by the nonprofit.</w:t>
      </w:r>
    </w:p>
    <w:p xmlns:wp14="http://schemas.microsoft.com/office/word/2010/wordml" w:rsidP="7EEA2C74" wp14:paraId="32B54D0B" wp14:textId="68ECD13A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noProof w:val="0"/>
          <w:sz w:val="24"/>
          <w:szCs w:val="24"/>
          <w:lang w:val="en-US"/>
        </w:rPr>
        <w:t>Check the specific county assessor's website where the property is located.</w:t>
      </w:r>
    </w:p>
    <w:p xmlns:wp14="http://schemas.microsoft.com/office/word/2010/wordml" w:rsidP="7EEA2C74" wp14:paraId="7D5B01CA" wp14:textId="31B28BD8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Local City or County Business License Office:</w:t>
      </w:r>
    </w:p>
    <w:p xmlns:wp14="http://schemas.microsoft.com/office/word/2010/wordml" w:rsidP="7EEA2C74" wp14:paraId="4FD9E7C8" wp14:textId="3411E9DB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noProof w:val="0"/>
          <w:sz w:val="24"/>
          <w:szCs w:val="24"/>
          <w:lang w:val="en-US"/>
        </w:rPr>
        <w:t>Verify if the nonprofit holds a valid business license if required by local regulations.</w:t>
      </w:r>
    </w:p>
    <w:p xmlns:wp14="http://schemas.microsoft.com/office/word/2010/wordml" w:rsidP="7EEA2C74" wp14:paraId="0669763E" wp14:textId="31298B69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noProof w:val="0"/>
          <w:sz w:val="24"/>
          <w:szCs w:val="24"/>
          <w:lang w:val="en-US"/>
        </w:rPr>
        <w:t>Check the specific city or county business license office website.</w:t>
      </w:r>
    </w:p>
    <w:p xmlns:wp14="http://schemas.microsoft.com/office/word/2010/wordml" w:rsidP="7EEA2C74" wp14:paraId="232850F3" wp14:textId="4A112D9E">
      <w:pPr>
        <w:pStyle w:val="Heading3"/>
        <w:spacing w:before="281" w:beforeAutospacing="off" w:after="281" w:afterAutospacing="off"/>
      </w:pPr>
      <w:r w:rsidRPr="7EEA2C74" w:rsidR="1E449BB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General Information and Ratings</w:t>
      </w:r>
    </w:p>
    <w:p xmlns:wp14="http://schemas.microsoft.com/office/word/2010/wordml" w:rsidP="7EEA2C74" wp14:paraId="0B330741" wp14:textId="2D4486A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GuideStar (Candid):</w:t>
      </w:r>
    </w:p>
    <w:p xmlns:wp14="http://schemas.microsoft.com/office/word/2010/wordml" w:rsidP="7EEA2C74" wp14:paraId="55B03D5D" wp14:textId="1692BCE4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noProof w:val="0"/>
          <w:sz w:val="24"/>
          <w:szCs w:val="24"/>
          <w:lang w:val="en-US"/>
        </w:rPr>
        <w:t>Access comprehensive information about a nonprofit’s financials, governance, and performance.</w:t>
      </w:r>
    </w:p>
    <w:p xmlns:wp14="http://schemas.microsoft.com/office/word/2010/wordml" w:rsidP="7EEA2C74" wp14:paraId="5D49F2A4" wp14:textId="4FC841E8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hyperlink r:id="R250b636f25c040f3">
        <w:r w:rsidRPr="7EEA2C74" w:rsidR="1E449BBF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GuideStar</w:t>
        </w:r>
      </w:hyperlink>
    </w:p>
    <w:p xmlns:wp14="http://schemas.microsoft.com/office/word/2010/wordml" w:rsidP="7EEA2C74" wp14:paraId="13B2E2D5" wp14:textId="24E6D6FC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Charity Navigator:</w:t>
      </w:r>
    </w:p>
    <w:p xmlns:wp14="http://schemas.microsoft.com/office/word/2010/wordml" w:rsidP="7EEA2C74" wp14:paraId="377A10DD" wp14:textId="645FDA1F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noProof w:val="0"/>
          <w:sz w:val="24"/>
          <w:szCs w:val="24"/>
          <w:lang w:val="en-US"/>
        </w:rPr>
        <w:t>Provides ratings and information on the financial health, accountability, and transparency of nonprofits.</w:t>
      </w:r>
    </w:p>
    <w:p xmlns:wp14="http://schemas.microsoft.com/office/word/2010/wordml" w:rsidP="7EEA2C74" wp14:paraId="6D14C8F9" wp14:textId="5CFEC038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hyperlink r:id="R50dc537fec504d40">
        <w:r w:rsidRPr="7EEA2C74" w:rsidR="1E449BBF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Charity Navigator</w:t>
        </w:r>
      </w:hyperlink>
    </w:p>
    <w:p xmlns:wp14="http://schemas.microsoft.com/office/word/2010/wordml" w:rsidP="7EEA2C74" wp14:paraId="308B28B8" wp14:textId="3459121A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BBB Wise Giving Alliance:</w:t>
      </w:r>
    </w:p>
    <w:p xmlns:wp14="http://schemas.microsoft.com/office/word/2010/wordml" w:rsidP="7EEA2C74" wp14:paraId="29A24C0B" wp14:textId="75FE633A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EA2C74" w:rsidR="1E449BBF">
        <w:rPr>
          <w:rFonts w:ascii="Aptos" w:hAnsi="Aptos" w:eastAsia="Aptos" w:cs="Aptos"/>
          <w:noProof w:val="0"/>
          <w:sz w:val="24"/>
          <w:szCs w:val="24"/>
          <w:lang w:val="en-US"/>
        </w:rPr>
        <w:t>Offers evaluations of charities against comprehensive standards.</w:t>
      </w:r>
    </w:p>
    <w:p xmlns:wp14="http://schemas.microsoft.com/office/word/2010/wordml" w:rsidP="7EEA2C74" wp14:paraId="4B9A57D7" wp14:textId="28CBD7D3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hyperlink r:id="Rffc1c4d065e545d2">
        <w:r w:rsidRPr="7EEA2C74" w:rsidR="1E449BBF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BBB Wise Giving Alliance</w:t>
        </w:r>
      </w:hyperlink>
    </w:p>
    <w:p xmlns:wp14="http://schemas.microsoft.com/office/word/2010/wordml" w:rsidP="7EEA2C74" wp14:paraId="5F2B0A83" wp14:textId="33D97DDE">
      <w:pPr>
        <w:spacing w:before="240" w:beforeAutospacing="off" w:after="240" w:afterAutospacing="off"/>
      </w:pPr>
      <w:r w:rsidRPr="7EEA2C74" w:rsidR="1E449BBF">
        <w:rPr>
          <w:rFonts w:ascii="Aptos" w:hAnsi="Aptos" w:eastAsia="Aptos" w:cs="Aptos"/>
          <w:noProof w:val="0"/>
          <w:sz w:val="24"/>
          <w:szCs w:val="24"/>
          <w:lang w:val="en-US"/>
        </w:rPr>
        <w:t>These resources can help you verify the compliance status and overall health of a California nonprofit organization.</w:t>
      </w:r>
    </w:p>
    <w:p xmlns:wp14="http://schemas.microsoft.com/office/word/2010/wordml" wp14:paraId="2C078E63" wp14:textId="1A360B03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3fa0cc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9dd5b6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31F3D88"/>
    <w:rsid w:val="1E449BBF"/>
    <w:rsid w:val="2C0F75D6"/>
    <w:rsid w:val="431F3D88"/>
    <w:rsid w:val="4AD0D1F3"/>
    <w:rsid w:val="4EDAB897"/>
    <w:rsid w:val="7EEA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F3D88"/>
  <w15:chartTrackingRefBased/>
  <w15:docId w15:val="{228EE47B-73D2-4EC4-BC27-A3D770BBD3D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apps.irs.gov/app/eos/" TargetMode="External" Id="Rd155979b12d548f3" /><Relationship Type="http://schemas.openxmlformats.org/officeDocument/2006/relationships/hyperlink" Target="https://rct.doj.ca.gov/Verification/Web/Search.aspx?facility=Y" TargetMode="External" Id="R1929942c173843d7" /><Relationship Type="http://schemas.openxmlformats.org/officeDocument/2006/relationships/hyperlink" Target="https://www.ftb.ca.gov/help/business/entity-status-letter.asp" TargetMode="External" Id="R67ebbdc855fb43ed" /><Relationship Type="http://schemas.openxmlformats.org/officeDocument/2006/relationships/hyperlink" Target="https://www.edd.ca.gov/" TargetMode="External" Id="R1e39b6f20cdb48be" /><Relationship Type="http://schemas.openxmlformats.org/officeDocument/2006/relationships/hyperlink" Target="https://www.guidestar.org/" TargetMode="External" Id="R250b636f25c040f3" /><Relationship Type="http://schemas.openxmlformats.org/officeDocument/2006/relationships/hyperlink" Target="https://www.charitynavigator.org/" TargetMode="External" Id="R50dc537fec504d40" /><Relationship Type="http://schemas.openxmlformats.org/officeDocument/2006/relationships/hyperlink" Target="https://www.give.org/" TargetMode="External" Id="Rffc1c4d065e545d2" /><Relationship Type="http://schemas.openxmlformats.org/officeDocument/2006/relationships/numbering" Target="numbering.xml" Id="Rb2dddc07b68c451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2024-07-24T01:04:56.5524740Z</dcterms:created>
  <dcterms:modified xsi:type="dcterms:W3CDTF">2024-07-27T01:43:45.9252971Z</dcterms:modified>
  <dc:creator>Ronesha Jackson</dc:creator>
  <lastModifiedBy>Ronesha Jackson</lastModifiedBy>
</coreProperties>
</file>